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277" w:rsidRP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A1277" w:rsidRP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филиала ОАО «МРСК Центра -«Смоленскэнерго»</w:t>
      </w:r>
    </w:p>
    <w:p w:rsid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 от ____________</w:t>
      </w:r>
    </w:p>
    <w:p w:rsidR="005A1277" w:rsidRP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5A1277" w:rsidRPr="005A1277" w:rsidRDefault="005A1277" w:rsidP="005A127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</w:t>
      </w:r>
    </w:p>
    <w:p w:rsidR="005A1277" w:rsidRPr="00334C2A" w:rsidRDefault="005A1277" w:rsidP="00334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1277" w:rsidRPr="00334C2A" w:rsidRDefault="005A1277" w:rsidP="00334C2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C2A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«МРСК Центра» извещает о проведении открытого аукциона по продаже  имущества, принадлежащего на праве собственности ОАО «МРСК Центра»</w:t>
      </w: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34C2A" w:rsidRPr="00334C2A" w:rsidRDefault="00334C2A" w:rsidP="00334C2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b/>
          <w:sz w:val="24"/>
          <w:szCs w:val="24"/>
        </w:rPr>
        <w:t xml:space="preserve">Продавец: </w:t>
      </w:r>
      <w:r w:rsidRPr="00334C2A">
        <w:rPr>
          <w:rFonts w:ascii="Times New Roman" w:hAnsi="Times New Roman" w:cs="Times New Roman"/>
          <w:sz w:val="24"/>
          <w:szCs w:val="24"/>
        </w:rPr>
        <w:t>Открытое акционерное общество «Межрегиональная распределительная сетевая компания Центра».</w:t>
      </w: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4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 xml:space="preserve">Место нахождения Общества: </w:t>
      </w:r>
      <w:r w:rsidRPr="00334C2A">
        <w:rPr>
          <w:rFonts w:ascii="Times New Roman" w:hAnsi="Times New Roman" w:cs="Times New Roman"/>
          <w:spacing w:val="-4"/>
          <w:sz w:val="24"/>
          <w:szCs w:val="24"/>
        </w:rPr>
        <w:t>127018, г. Москва, ул. 2-я Ямская, д. 4</w:t>
      </w: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34C2A">
        <w:rPr>
          <w:rFonts w:ascii="Times New Roman" w:hAnsi="Times New Roman" w:cs="Times New Roman"/>
          <w:b/>
          <w:sz w:val="24"/>
          <w:szCs w:val="24"/>
        </w:rPr>
        <w:t xml:space="preserve">Организатор аукциона: </w:t>
      </w:r>
      <w:r w:rsidRPr="00334C2A">
        <w:rPr>
          <w:rFonts w:ascii="Times New Roman" w:hAnsi="Times New Roman" w:cs="Times New Roman"/>
          <w:sz w:val="24"/>
          <w:szCs w:val="24"/>
        </w:rPr>
        <w:t xml:space="preserve">филиал ОАО «МРСК Центра» - «Смоленскэнерго», </w:t>
      </w:r>
      <w:r w:rsidRPr="00334C2A"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  <w:t>214019, г. Смоленск, ул. Тенишевой, д. 33</w:t>
      </w: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b/>
          <w:sz w:val="24"/>
          <w:szCs w:val="24"/>
        </w:rPr>
        <w:t>Форма проведения аукциона</w:t>
      </w:r>
      <w:r w:rsidRPr="00334C2A">
        <w:rPr>
          <w:rFonts w:ascii="Times New Roman" w:hAnsi="Times New Roman" w:cs="Times New Roman"/>
          <w:sz w:val="24"/>
          <w:szCs w:val="24"/>
        </w:rPr>
        <w:t xml:space="preserve">: торги в форме открытого по составу участников аукциона   </w:t>
      </w: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b/>
          <w:sz w:val="24"/>
          <w:szCs w:val="24"/>
        </w:rPr>
        <w:t xml:space="preserve">Срок приема заявок: </w:t>
      </w:r>
      <w:r w:rsidRPr="00334C2A">
        <w:rPr>
          <w:rFonts w:ascii="Times New Roman" w:hAnsi="Times New Roman" w:cs="Times New Roman"/>
          <w:sz w:val="24"/>
          <w:szCs w:val="24"/>
        </w:rPr>
        <w:t xml:space="preserve"> с   02.02.2015 г. по   </w:t>
      </w:r>
      <w:r w:rsidR="00EC0AEE">
        <w:rPr>
          <w:rFonts w:ascii="Times New Roman" w:hAnsi="Times New Roman" w:cs="Times New Roman"/>
          <w:sz w:val="24"/>
          <w:szCs w:val="24"/>
        </w:rPr>
        <w:t>15</w:t>
      </w:r>
      <w:r w:rsidRPr="00334C2A">
        <w:rPr>
          <w:rFonts w:ascii="Times New Roman" w:hAnsi="Times New Roman" w:cs="Times New Roman"/>
          <w:sz w:val="24"/>
          <w:szCs w:val="24"/>
        </w:rPr>
        <w:t>.0</w:t>
      </w:r>
      <w:r w:rsidR="00EC0AEE">
        <w:rPr>
          <w:rFonts w:ascii="Times New Roman" w:hAnsi="Times New Roman" w:cs="Times New Roman"/>
          <w:sz w:val="24"/>
          <w:szCs w:val="24"/>
        </w:rPr>
        <w:t>4</w:t>
      </w:r>
      <w:r w:rsidRPr="00334C2A">
        <w:rPr>
          <w:rFonts w:ascii="Times New Roman" w:hAnsi="Times New Roman" w:cs="Times New Roman"/>
          <w:sz w:val="24"/>
          <w:szCs w:val="24"/>
        </w:rPr>
        <w:t>.2015 г. включительно в рабочие дни с 8 до 17 часов.</w:t>
      </w: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b/>
          <w:sz w:val="24"/>
          <w:szCs w:val="24"/>
        </w:rPr>
        <w:t>Срок внесения задатка:</w:t>
      </w:r>
      <w:r w:rsidRPr="00334C2A">
        <w:rPr>
          <w:rFonts w:ascii="Times New Roman" w:hAnsi="Times New Roman" w:cs="Times New Roman"/>
          <w:sz w:val="24"/>
          <w:szCs w:val="24"/>
        </w:rPr>
        <w:t xml:space="preserve"> с 02.02.2015 г. по </w:t>
      </w:r>
      <w:r w:rsidR="00EC0AEE">
        <w:rPr>
          <w:rFonts w:ascii="Times New Roman" w:hAnsi="Times New Roman" w:cs="Times New Roman"/>
          <w:sz w:val="24"/>
          <w:szCs w:val="24"/>
        </w:rPr>
        <w:t>10</w:t>
      </w:r>
      <w:r w:rsidRPr="00334C2A">
        <w:rPr>
          <w:rFonts w:ascii="Times New Roman" w:hAnsi="Times New Roman" w:cs="Times New Roman"/>
          <w:sz w:val="24"/>
          <w:szCs w:val="24"/>
        </w:rPr>
        <w:t>.0</w:t>
      </w:r>
      <w:r w:rsidR="00EC0AEE">
        <w:rPr>
          <w:rFonts w:ascii="Times New Roman" w:hAnsi="Times New Roman" w:cs="Times New Roman"/>
          <w:sz w:val="24"/>
          <w:szCs w:val="24"/>
        </w:rPr>
        <w:t>4</w:t>
      </w:r>
      <w:r w:rsidRPr="00334C2A">
        <w:rPr>
          <w:rFonts w:ascii="Times New Roman" w:hAnsi="Times New Roman" w:cs="Times New Roman"/>
          <w:sz w:val="24"/>
          <w:szCs w:val="24"/>
        </w:rPr>
        <w:t>.2015 г. включительно.</w:t>
      </w: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b/>
          <w:sz w:val="24"/>
          <w:szCs w:val="24"/>
        </w:rPr>
        <w:t>Дата признания претендентов участниками аукциона</w:t>
      </w:r>
      <w:r w:rsidRPr="00334C2A">
        <w:rPr>
          <w:rFonts w:ascii="Times New Roman" w:hAnsi="Times New Roman" w:cs="Times New Roman"/>
          <w:sz w:val="24"/>
          <w:szCs w:val="24"/>
        </w:rPr>
        <w:t xml:space="preserve"> </w:t>
      </w:r>
      <w:r w:rsidR="00EC0AEE">
        <w:rPr>
          <w:rFonts w:ascii="Times New Roman" w:hAnsi="Times New Roman" w:cs="Times New Roman"/>
          <w:sz w:val="24"/>
          <w:szCs w:val="24"/>
        </w:rPr>
        <w:t>16</w:t>
      </w:r>
      <w:r w:rsidRPr="00334C2A">
        <w:rPr>
          <w:rFonts w:ascii="Times New Roman" w:hAnsi="Times New Roman" w:cs="Times New Roman"/>
          <w:sz w:val="24"/>
          <w:szCs w:val="24"/>
        </w:rPr>
        <w:t>.0</w:t>
      </w:r>
      <w:r w:rsidR="00EC0AEE">
        <w:rPr>
          <w:rFonts w:ascii="Times New Roman" w:hAnsi="Times New Roman" w:cs="Times New Roman"/>
          <w:sz w:val="24"/>
          <w:szCs w:val="24"/>
        </w:rPr>
        <w:t>4</w:t>
      </w:r>
      <w:r w:rsidRPr="00334C2A">
        <w:rPr>
          <w:rFonts w:ascii="Times New Roman" w:hAnsi="Times New Roman" w:cs="Times New Roman"/>
          <w:sz w:val="24"/>
          <w:szCs w:val="24"/>
        </w:rPr>
        <w:t xml:space="preserve">.2015 г. </w:t>
      </w: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b/>
          <w:sz w:val="24"/>
          <w:szCs w:val="24"/>
        </w:rPr>
        <w:t>Дата аукциона:</w:t>
      </w:r>
      <w:r w:rsidRPr="00334C2A">
        <w:rPr>
          <w:rFonts w:ascii="Times New Roman" w:hAnsi="Times New Roman" w:cs="Times New Roman"/>
          <w:sz w:val="24"/>
          <w:szCs w:val="24"/>
        </w:rPr>
        <w:t xml:space="preserve"> </w:t>
      </w:r>
      <w:r w:rsidR="00EC0AEE">
        <w:rPr>
          <w:rFonts w:ascii="Times New Roman" w:hAnsi="Times New Roman" w:cs="Times New Roman"/>
          <w:sz w:val="24"/>
          <w:szCs w:val="24"/>
        </w:rPr>
        <w:t>17</w:t>
      </w:r>
      <w:r w:rsidRPr="00334C2A">
        <w:rPr>
          <w:rFonts w:ascii="Times New Roman" w:hAnsi="Times New Roman" w:cs="Times New Roman"/>
          <w:sz w:val="24"/>
          <w:szCs w:val="24"/>
        </w:rPr>
        <w:t>.0</w:t>
      </w:r>
      <w:r w:rsidR="00EC0AEE">
        <w:rPr>
          <w:rFonts w:ascii="Times New Roman" w:hAnsi="Times New Roman" w:cs="Times New Roman"/>
          <w:sz w:val="24"/>
          <w:szCs w:val="24"/>
        </w:rPr>
        <w:t>4</w:t>
      </w:r>
      <w:r w:rsidRPr="00334C2A">
        <w:rPr>
          <w:rFonts w:ascii="Times New Roman" w:hAnsi="Times New Roman" w:cs="Times New Roman"/>
          <w:sz w:val="24"/>
          <w:szCs w:val="24"/>
        </w:rPr>
        <w:t>.2015 г. в 14-00 по адресу г. Смоленск, ул. Тенишевой, д. 33, актовый зал.</w:t>
      </w:r>
    </w:p>
    <w:p w:rsidR="00334C2A" w:rsidRPr="00334C2A" w:rsidRDefault="00334C2A" w:rsidP="00334C2A">
      <w:pPr>
        <w:spacing w:after="0" w:line="240" w:lineRule="auto"/>
        <w:jc w:val="both"/>
        <w:rPr>
          <w:rStyle w:val="rvts48220"/>
          <w:rFonts w:ascii="Times New Roman" w:hAnsi="Times New Roman" w:cs="Times New Roman"/>
          <w:bCs/>
          <w:color w:val="auto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 xml:space="preserve">      Предварительное ознакомление Претендентов с информацией об объекте продажи, документацией по аукциону, проектом договора купли-продажи, задатка запрос (в т.ч. письменный) Претендентами  документации и прием заявок на участие в аукционе производится по адресу: </w:t>
      </w:r>
      <w:r w:rsidRPr="00334C2A"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  <w:t>214019, г. Смоленск, ул. Тенишевой, д. 33,</w:t>
      </w:r>
      <w:r w:rsidRPr="00334C2A">
        <w:rPr>
          <w:rStyle w:val="rvts4822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34C2A">
        <w:rPr>
          <w:rStyle w:val="rvts48220"/>
          <w:rFonts w:ascii="Times New Roman" w:hAnsi="Times New Roman" w:cs="Times New Roman"/>
          <w:bCs/>
          <w:color w:val="auto"/>
          <w:sz w:val="24"/>
          <w:szCs w:val="24"/>
        </w:rPr>
        <w:t>к. 3</w:t>
      </w:r>
      <w:r w:rsidR="009428E6">
        <w:rPr>
          <w:rStyle w:val="rvts48220"/>
          <w:rFonts w:ascii="Times New Roman" w:hAnsi="Times New Roman" w:cs="Times New Roman"/>
          <w:bCs/>
          <w:color w:val="auto"/>
          <w:sz w:val="24"/>
          <w:szCs w:val="24"/>
        </w:rPr>
        <w:t>04</w:t>
      </w:r>
      <w:r w:rsidRPr="00334C2A">
        <w:rPr>
          <w:rStyle w:val="rvts48220"/>
          <w:rFonts w:ascii="Times New Roman" w:hAnsi="Times New Roman" w:cs="Times New Roman"/>
          <w:bCs/>
          <w:color w:val="auto"/>
          <w:sz w:val="24"/>
          <w:szCs w:val="24"/>
        </w:rPr>
        <w:t>, т</w:t>
      </w:r>
      <w:r w:rsidRPr="00334C2A">
        <w:rPr>
          <w:rFonts w:ascii="Times New Roman" w:hAnsi="Times New Roman" w:cs="Times New Roman"/>
          <w:sz w:val="24"/>
          <w:szCs w:val="24"/>
        </w:rPr>
        <w:t>елефон:</w:t>
      </w:r>
      <w:r w:rsidRPr="00334C2A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334C2A">
        <w:rPr>
          <w:rStyle w:val="rvts48220"/>
          <w:rFonts w:ascii="Times New Roman" w:hAnsi="Times New Roman" w:cs="Times New Roman"/>
          <w:bCs/>
          <w:color w:val="auto"/>
          <w:sz w:val="24"/>
          <w:szCs w:val="24"/>
        </w:rPr>
        <w:t xml:space="preserve">  (4812)42-94-93,  8-915-65-25-882 или по </w:t>
      </w:r>
      <w:r w:rsidRPr="00334C2A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334C2A">
        <w:rPr>
          <w:rFonts w:ascii="Times New Roman" w:hAnsi="Times New Roman" w:cs="Times New Roman"/>
          <w:bCs/>
          <w:sz w:val="24"/>
          <w:szCs w:val="24"/>
        </w:rPr>
        <w:t>-</w:t>
      </w:r>
      <w:r w:rsidRPr="00334C2A">
        <w:rPr>
          <w:rFonts w:ascii="Times New Roman" w:hAnsi="Times New Roman" w:cs="Times New Roman"/>
          <w:bCs/>
          <w:sz w:val="24"/>
          <w:szCs w:val="24"/>
          <w:lang w:val="en-US"/>
        </w:rPr>
        <w:t>mail</w:t>
      </w:r>
      <w:r w:rsidRPr="00334C2A">
        <w:rPr>
          <w:rFonts w:ascii="Times New Roman" w:hAnsi="Times New Roman" w:cs="Times New Roman"/>
          <w:bCs/>
          <w:sz w:val="24"/>
          <w:szCs w:val="24"/>
        </w:rPr>
        <w:t>:</w:t>
      </w:r>
      <w:r w:rsidRPr="00334C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7" w:history="1">
        <w:r w:rsidRPr="00334C2A">
          <w:rPr>
            <w:rStyle w:val="a7"/>
            <w:bCs/>
            <w:color w:val="auto"/>
            <w:sz w:val="24"/>
            <w:szCs w:val="24"/>
            <w:lang w:val="en-US"/>
          </w:rPr>
          <w:t>G</w:t>
        </w:r>
        <w:r w:rsidRPr="00334C2A">
          <w:rPr>
            <w:rStyle w:val="a7"/>
            <w:color w:val="auto"/>
            <w:sz w:val="24"/>
            <w:szCs w:val="24"/>
            <w:lang w:val="en-US"/>
          </w:rPr>
          <w:t>raschenkov</w:t>
        </w:r>
        <w:r w:rsidRPr="00334C2A">
          <w:rPr>
            <w:rStyle w:val="a7"/>
            <w:color w:val="auto"/>
            <w:sz w:val="24"/>
            <w:szCs w:val="24"/>
          </w:rPr>
          <w:t>.</w:t>
        </w:r>
        <w:r w:rsidRPr="00334C2A">
          <w:rPr>
            <w:rStyle w:val="a7"/>
            <w:color w:val="auto"/>
            <w:sz w:val="24"/>
            <w:szCs w:val="24"/>
            <w:lang w:val="en-US"/>
          </w:rPr>
          <w:t>MV</w:t>
        </w:r>
        <w:r w:rsidRPr="00334C2A">
          <w:rPr>
            <w:rStyle w:val="a7"/>
            <w:color w:val="auto"/>
            <w:sz w:val="24"/>
            <w:szCs w:val="24"/>
          </w:rPr>
          <w:t>@</w:t>
        </w:r>
        <w:r w:rsidRPr="00334C2A">
          <w:rPr>
            <w:rStyle w:val="a7"/>
            <w:color w:val="auto"/>
            <w:sz w:val="24"/>
            <w:szCs w:val="24"/>
            <w:lang w:val="en-US"/>
          </w:rPr>
          <w:t>mrsk</w:t>
        </w:r>
        <w:r w:rsidRPr="00334C2A">
          <w:rPr>
            <w:rStyle w:val="a7"/>
            <w:color w:val="auto"/>
            <w:sz w:val="24"/>
            <w:szCs w:val="24"/>
          </w:rPr>
          <w:t>-1.</w:t>
        </w:r>
        <w:r w:rsidRPr="00334C2A">
          <w:rPr>
            <w:rStyle w:val="a7"/>
            <w:color w:val="auto"/>
            <w:sz w:val="24"/>
            <w:szCs w:val="24"/>
            <w:lang w:val="en-US"/>
          </w:rPr>
          <w:t>ru</w:t>
        </w:r>
      </w:hyperlink>
      <w:r w:rsidRPr="00334C2A">
        <w:rPr>
          <w:rStyle w:val="rvts48220"/>
          <w:rFonts w:ascii="Times New Roman" w:hAnsi="Times New Roman" w:cs="Times New Roman"/>
          <w:bCs/>
          <w:color w:val="auto"/>
          <w:sz w:val="24"/>
          <w:szCs w:val="24"/>
        </w:rPr>
        <w:t xml:space="preserve"> По вопросам осмотра имущества обращаться по телефону (4812) 42-94-93, 8-915-65-25-882  в рабочее время с 9 до 17 часов. Контактное лицо Гращенков Максим Валерьевич.</w:t>
      </w:r>
    </w:p>
    <w:p w:rsidR="00334C2A" w:rsidRPr="00334C2A" w:rsidRDefault="00334C2A" w:rsidP="00334C2A">
      <w:pPr>
        <w:pStyle w:val="3"/>
        <w:spacing w:after="0"/>
        <w:jc w:val="both"/>
        <w:outlineLvl w:val="0"/>
        <w:rPr>
          <w:sz w:val="24"/>
          <w:szCs w:val="24"/>
        </w:rPr>
      </w:pPr>
    </w:p>
    <w:p w:rsidR="00334C2A" w:rsidRPr="00334C2A" w:rsidRDefault="00334C2A" w:rsidP="00334C2A">
      <w:pPr>
        <w:pStyle w:val="3"/>
        <w:spacing w:after="0"/>
        <w:jc w:val="both"/>
        <w:outlineLvl w:val="0"/>
        <w:rPr>
          <w:sz w:val="24"/>
          <w:szCs w:val="24"/>
        </w:rPr>
      </w:pPr>
      <w:r w:rsidRPr="00334C2A">
        <w:rPr>
          <w:sz w:val="24"/>
          <w:szCs w:val="24"/>
        </w:rPr>
        <w:t xml:space="preserve">        Документация по аукциону и формы документов также размещены на сайте ОАО «МРСК Центра» </w:t>
      </w:r>
      <w:hyperlink r:id="rId8" w:history="1">
        <w:r w:rsidRPr="00334C2A">
          <w:rPr>
            <w:rStyle w:val="a7"/>
            <w:color w:val="auto"/>
            <w:sz w:val="24"/>
            <w:szCs w:val="24"/>
            <w:lang w:val="en-US"/>
          </w:rPr>
          <w:t>www</w:t>
        </w:r>
        <w:r w:rsidRPr="00334C2A">
          <w:rPr>
            <w:rStyle w:val="a7"/>
            <w:color w:val="auto"/>
            <w:sz w:val="24"/>
            <w:szCs w:val="24"/>
          </w:rPr>
          <w:t>.</w:t>
        </w:r>
        <w:r w:rsidRPr="00334C2A">
          <w:rPr>
            <w:rStyle w:val="a7"/>
            <w:color w:val="auto"/>
            <w:sz w:val="24"/>
            <w:szCs w:val="24"/>
            <w:lang w:val="en-US"/>
          </w:rPr>
          <w:t>mrsk</w:t>
        </w:r>
        <w:r w:rsidRPr="00334C2A">
          <w:rPr>
            <w:rStyle w:val="a7"/>
            <w:color w:val="auto"/>
            <w:sz w:val="24"/>
            <w:szCs w:val="24"/>
          </w:rPr>
          <w:t>-1.</w:t>
        </w:r>
        <w:r w:rsidRPr="00334C2A">
          <w:rPr>
            <w:rStyle w:val="a7"/>
            <w:color w:val="auto"/>
            <w:sz w:val="24"/>
            <w:szCs w:val="24"/>
            <w:lang w:val="en-US"/>
          </w:rPr>
          <w:t>ru</w:t>
        </w:r>
      </w:hyperlink>
      <w:r w:rsidRPr="00334C2A">
        <w:rPr>
          <w:sz w:val="24"/>
          <w:szCs w:val="24"/>
        </w:rPr>
        <w:t xml:space="preserve"> в разделе «Закупки» - «Информация о текущих процедурах» - «Услуги в сфере управления собственностью».</w:t>
      </w:r>
    </w:p>
    <w:p w:rsidR="00334C2A" w:rsidRPr="00334C2A" w:rsidRDefault="00334C2A" w:rsidP="00334C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4C2A" w:rsidRPr="00334C2A" w:rsidRDefault="00334C2A" w:rsidP="00334C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4C2A">
        <w:rPr>
          <w:rFonts w:ascii="Times New Roman" w:hAnsi="Times New Roman" w:cs="Times New Roman"/>
          <w:b/>
          <w:sz w:val="24"/>
          <w:szCs w:val="24"/>
        </w:rPr>
        <w:t xml:space="preserve">Выставляемое на аукцион имущество: </w:t>
      </w:r>
    </w:p>
    <w:p w:rsidR="00334C2A" w:rsidRPr="00334C2A" w:rsidRDefault="00334C2A" w:rsidP="00334C2A">
      <w:pPr>
        <w:widowControl w:val="0"/>
        <w:spacing w:after="0" w:line="240" w:lineRule="auto"/>
        <w:jc w:val="both"/>
        <w:rPr>
          <w:rStyle w:val="FontStyle142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К</w:t>
      </w:r>
      <w:r w:rsidRPr="00334C2A">
        <w:rPr>
          <w:rStyle w:val="FontStyle142"/>
          <w:sz w:val="24"/>
          <w:szCs w:val="24"/>
        </w:rPr>
        <w:t xml:space="preserve">омнаты для рабочих ФЦЭС работающих вахтовым методом, назначение: жилое, </w:t>
      </w:r>
      <w:r w:rsidRPr="00334C2A">
        <w:rPr>
          <w:rFonts w:ascii="Times New Roman" w:hAnsi="Times New Roman" w:cs="Times New Roman"/>
          <w:sz w:val="24"/>
          <w:szCs w:val="24"/>
        </w:rPr>
        <w:t xml:space="preserve">общая площадь 162,4 кв.м, этаж 1, расположенные по адресу: </w:t>
      </w:r>
      <w:r w:rsidRPr="00334C2A">
        <w:rPr>
          <w:rStyle w:val="FontStyle142"/>
          <w:sz w:val="24"/>
          <w:szCs w:val="24"/>
        </w:rPr>
        <w:t>Смоленская область, г. Сафоново, ул. Советская, д.41.</w:t>
      </w:r>
    </w:p>
    <w:p w:rsidR="00334C2A" w:rsidRPr="00334C2A" w:rsidRDefault="00334C2A" w:rsidP="00334C2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4C2A">
        <w:rPr>
          <w:rFonts w:ascii="Times New Roman" w:hAnsi="Times New Roman" w:cs="Times New Roman"/>
          <w:b/>
          <w:sz w:val="24"/>
          <w:szCs w:val="24"/>
        </w:rPr>
        <w:t>Начальная цена имущества:</w:t>
      </w:r>
      <w:r w:rsidRPr="00334C2A">
        <w:rPr>
          <w:rFonts w:ascii="Times New Roman" w:hAnsi="Times New Roman" w:cs="Times New Roman"/>
          <w:sz w:val="24"/>
          <w:szCs w:val="24"/>
        </w:rPr>
        <w:t xml:space="preserve"> </w:t>
      </w:r>
      <w:r w:rsidRPr="00334C2A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334C2A">
        <w:rPr>
          <w:rFonts w:ascii="Times New Roman" w:hAnsi="Times New Roman" w:cs="Times New Roman"/>
          <w:sz w:val="24"/>
          <w:szCs w:val="24"/>
        </w:rPr>
        <w:t xml:space="preserve">2 973 600 (два миллиона   девятьсот семьдесят три тысячи шестьсот ) рублей с учетом  НДС 18 % </w:t>
      </w:r>
    </w:p>
    <w:p w:rsidR="00334C2A" w:rsidRPr="00334C2A" w:rsidRDefault="00334C2A" w:rsidP="00334C2A">
      <w:pPr>
        <w:spacing w:after="0" w:line="240" w:lineRule="auto"/>
        <w:jc w:val="both"/>
        <w:rPr>
          <w:rStyle w:val="rvts48220"/>
          <w:rFonts w:ascii="Times New Roman" w:hAnsi="Times New Roman" w:cs="Times New Roman"/>
          <w:sz w:val="24"/>
          <w:szCs w:val="24"/>
        </w:rPr>
      </w:pPr>
      <w:r w:rsidRPr="00334C2A">
        <w:rPr>
          <w:rStyle w:val="rvts48221"/>
          <w:rFonts w:ascii="Times New Roman" w:hAnsi="Times New Roman" w:cs="Times New Roman"/>
          <w:sz w:val="24"/>
          <w:szCs w:val="24"/>
        </w:rPr>
        <w:t>Шаг аукциона:</w:t>
      </w:r>
      <w:r w:rsidRPr="00334C2A">
        <w:rPr>
          <w:rStyle w:val="rvts48221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34C2A">
        <w:rPr>
          <w:rFonts w:ascii="Times New Roman" w:hAnsi="Times New Roman" w:cs="Times New Roman"/>
          <w:sz w:val="24"/>
          <w:szCs w:val="24"/>
        </w:rPr>
        <w:t>100 000  (сто тысяч) рублей ;</w:t>
      </w: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b/>
          <w:sz w:val="24"/>
          <w:szCs w:val="24"/>
        </w:rPr>
        <w:t xml:space="preserve">Размер задатка: </w:t>
      </w:r>
      <w:r w:rsidRPr="00334C2A">
        <w:rPr>
          <w:rFonts w:ascii="Times New Roman" w:hAnsi="Times New Roman" w:cs="Times New Roman"/>
          <w:sz w:val="24"/>
          <w:szCs w:val="24"/>
        </w:rPr>
        <w:t xml:space="preserve"> 20 % от начальной цены аукциона- 594 720 (пятьсот девяносто четыре тысячи семьсот двадцать) рублей с учетом  НДС 18%</w:t>
      </w:r>
    </w:p>
    <w:p w:rsidR="00334C2A" w:rsidRPr="00334C2A" w:rsidRDefault="00334C2A" w:rsidP="00334C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b/>
          <w:sz w:val="24"/>
          <w:szCs w:val="24"/>
        </w:rPr>
        <w:t>Наличие обременений:</w:t>
      </w:r>
      <w:r w:rsidRPr="00334C2A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334C2A" w:rsidRPr="00334C2A" w:rsidRDefault="00334C2A" w:rsidP="00334C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 xml:space="preserve">К участию в аукционе допускаются юридические и физические лица, которые могут быть признаны покупателями по законодательству Российской Федерации, своевременно подавшие заявку и другие необходимые документы и внесшие задаток для участия в аукционе. </w:t>
      </w:r>
    </w:p>
    <w:p w:rsidR="00334C2A" w:rsidRPr="00334C2A" w:rsidRDefault="00334C2A" w:rsidP="00334C2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4C2A">
        <w:rPr>
          <w:rFonts w:ascii="Times New Roman" w:hAnsi="Times New Roman" w:cs="Times New Roman"/>
          <w:b/>
          <w:sz w:val="24"/>
          <w:szCs w:val="24"/>
        </w:rPr>
        <w:t>Перечень прилагаемых к заявке дополнительных документов, подаваемых юридическими лицами:</w:t>
      </w:r>
    </w:p>
    <w:p w:rsidR="00334C2A" w:rsidRPr="00334C2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а)  нотариально заверенные копии учредительных документов;</w:t>
      </w:r>
    </w:p>
    <w:p w:rsidR="00334C2A" w:rsidRPr="00334C2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б) нотариально заверенные копии свидетельств о регистрации юридического лица и о постановке на учет в налоговом органе;</w:t>
      </w:r>
    </w:p>
    <w:p w:rsidR="00334C2A" w:rsidRPr="00334C2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lastRenderedPageBreak/>
        <w:t>в) заверенные претендентом документы, подтверждающие назначение на должность (и срок полномочий) лиц, имеющих право действовать от имени юридического лица без доверенности;</w:t>
      </w:r>
    </w:p>
    <w:p w:rsidR="00334C2A" w:rsidRPr="00334C2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г) бухгалтерский баланс (формы №1, №2) на последнюю отчетную дату (или за время существования юридического лица), заверенный организацией;</w:t>
      </w:r>
    </w:p>
    <w:p w:rsidR="00334C2A" w:rsidRPr="00334C2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 (оригинал);</w:t>
      </w:r>
    </w:p>
    <w:p w:rsidR="00334C2A" w:rsidRPr="00334C2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е) согласие федерального (территориального) антимонопольного органа на приобретение имущества в случаях, установленных законодательством Российской Федерации или документ, подтверждающий уведомление антимонопольного органа о намерении претендента приобрести имущество.</w:t>
      </w:r>
    </w:p>
    <w:p w:rsidR="00334C2A" w:rsidRPr="00334C2A" w:rsidRDefault="00334C2A" w:rsidP="00334C2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При необходимости получения дополнительной информации о претенденте, перечень документов может быть расширен продавцом или агентом.</w:t>
      </w:r>
    </w:p>
    <w:p w:rsidR="00334C2A" w:rsidRPr="00334C2A" w:rsidRDefault="00334C2A" w:rsidP="00334C2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4C2A">
        <w:rPr>
          <w:rFonts w:ascii="Times New Roman" w:hAnsi="Times New Roman" w:cs="Times New Roman"/>
          <w:b/>
          <w:sz w:val="24"/>
          <w:szCs w:val="24"/>
        </w:rPr>
        <w:t>Перечень прилагаемых к заявке дополнительных документов, подаваемых физическими лицами:</w:t>
      </w:r>
    </w:p>
    <w:p w:rsidR="00334C2A" w:rsidRPr="00334C2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а) копия паспорта или копия иного удостоверения личности;</w:t>
      </w:r>
    </w:p>
    <w:p w:rsidR="00334C2A" w:rsidRPr="00334C2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б) нотариально удостоверенное согласие супруга на совершение сделки в случаях, предусмотренных законодательством Российской Федерации.</w:t>
      </w:r>
    </w:p>
    <w:p w:rsidR="00334C2A" w:rsidRPr="00334C2A" w:rsidRDefault="00334C2A" w:rsidP="00334C2A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4C2A">
        <w:rPr>
          <w:rFonts w:ascii="Times New Roman" w:hAnsi="Times New Roman" w:cs="Times New Roman"/>
          <w:b/>
          <w:sz w:val="24"/>
          <w:szCs w:val="24"/>
        </w:rPr>
        <w:t>Предприниматели без образования юридического лица (далее – ПБОЮЛ) дополнительно представляют следующие документы:</w:t>
      </w:r>
    </w:p>
    <w:p w:rsidR="00334C2A" w:rsidRPr="00334C2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в) нотариально заверенная копия свидетельства о регистрации ПБОЮЛ;</w:t>
      </w:r>
    </w:p>
    <w:p w:rsidR="00334C2A" w:rsidRPr="00334C2A" w:rsidRDefault="00334C2A" w:rsidP="00334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г) нотариально заверенное свидетельство о постановке ПБОЮЛ на учет в налоговый орган.</w:t>
      </w:r>
    </w:p>
    <w:p w:rsidR="00334C2A" w:rsidRPr="00334C2A" w:rsidRDefault="00334C2A" w:rsidP="00334C2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При необходимости получения дополнительной информации о претенденте, перечень документов может быть расширен продавцом.</w:t>
      </w: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К заявке прилагаются:</w:t>
      </w: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•</w:t>
      </w:r>
      <w:r w:rsidRPr="00334C2A">
        <w:rPr>
          <w:rFonts w:ascii="Times New Roman" w:hAnsi="Times New Roman" w:cs="Times New Roman"/>
          <w:sz w:val="24"/>
          <w:szCs w:val="24"/>
        </w:rPr>
        <w:tab/>
        <w:t>копия платежного поручения с отметкой банка об исполнении, подтверждающее  перечисление задатка (20% начальной цены имущества) на расчетный счет Продавца;</w:t>
      </w: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•</w:t>
      </w:r>
      <w:r w:rsidRPr="00334C2A">
        <w:rPr>
          <w:rFonts w:ascii="Times New Roman" w:hAnsi="Times New Roman" w:cs="Times New Roman"/>
          <w:sz w:val="24"/>
          <w:szCs w:val="24"/>
        </w:rPr>
        <w:tab/>
        <w:t>подписанная Претендентом опись представленных документов (в двух экземплярах).</w:t>
      </w: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b/>
          <w:sz w:val="24"/>
          <w:szCs w:val="24"/>
        </w:rPr>
        <w:t xml:space="preserve">Банковские реквизиты </w:t>
      </w:r>
      <w:r w:rsidRPr="00334C2A">
        <w:rPr>
          <w:rFonts w:ascii="Times New Roman" w:hAnsi="Times New Roman" w:cs="Times New Roman"/>
          <w:sz w:val="24"/>
          <w:szCs w:val="24"/>
        </w:rPr>
        <w:t>для перечисления задатка:</w:t>
      </w:r>
    </w:p>
    <w:p w:rsidR="00334C2A" w:rsidRPr="00334C2A" w:rsidRDefault="00334C2A" w:rsidP="00334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р/с № 40702810623250000008</w:t>
      </w:r>
    </w:p>
    <w:p w:rsidR="00334C2A" w:rsidRPr="00334C2A" w:rsidRDefault="00334C2A" w:rsidP="00334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в Филиале ОАО Банк ВТБ в г.Воронеже</w:t>
      </w:r>
    </w:p>
    <w:p w:rsidR="00334C2A" w:rsidRPr="00334C2A" w:rsidRDefault="00334C2A" w:rsidP="00334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 xml:space="preserve">кор/сч № 30101810100000000835 </w:t>
      </w:r>
    </w:p>
    <w:p w:rsidR="00334C2A" w:rsidRPr="00334C2A" w:rsidRDefault="00334C2A" w:rsidP="00334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в ГРКЦ ГУ ЦБ РФ по Воронежской области</w:t>
      </w:r>
    </w:p>
    <w:p w:rsidR="00334C2A" w:rsidRPr="00334C2A" w:rsidRDefault="00334C2A" w:rsidP="00334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БИК 042007835</w:t>
      </w: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 xml:space="preserve">Претендент вправе подать только одну заявку. </w:t>
      </w: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Заявка может быть отозвана до признания заявителя Участником аукциона.</w:t>
      </w: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На аукцион допускаются только участники, имеющие право или документально оформленные полномочия на подписание протокола об итогах аукциона.</w:t>
      </w:r>
    </w:p>
    <w:p w:rsidR="00334C2A" w:rsidRPr="00334C2A" w:rsidRDefault="00334C2A" w:rsidP="00334C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Победителем аукциона признается участник, предложивший наиболее высокую цену за предмет торгов.</w:t>
      </w:r>
    </w:p>
    <w:p w:rsidR="00334C2A" w:rsidRPr="00334C2A" w:rsidRDefault="00334C2A" w:rsidP="00334C2A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Уведомление об отзыве заявки считается действительным, если оно поступило к Организатору аукциона до истечения срока приема заявок, указанного в извещении.</w:t>
      </w:r>
    </w:p>
    <w:p w:rsidR="00334C2A" w:rsidRPr="00334C2A" w:rsidRDefault="00334C2A" w:rsidP="00334C2A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Заявка и опись документов удостоверяются подписью заявителя.</w:t>
      </w:r>
    </w:p>
    <w:p w:rsidR="00334C2A" w:rsidRPr="00334C2A" w:rsidRDefault="00334C2A" w:rsidP="00334C2A">
      <w:pPr>
        <w:pStyle w:val="a8"/>
        <w:spacing w:before="0" w:beforeAutospacing="0" w:after="0" w:afterAutospacing="0"/>
        <w:jc w:val="both"/>
        <w:rPr>
          <w:rStyle w:val="rvts48220"/>
          <w:rFonts w:ascii="Times New Roman" w:hAnsi="Times New Roman" w:cs="Times New Roman"/>
          <w:sz w:val="24"/>
          <w:szCs w:val="24"/>
        </w:rPr>
      </w:pPr>
      <w:r w:rsidRPr="00334C2A">
        <w:rPr>
          <w:rStyle w:val="rvts48221"/>
          <w:rFonts w:ascii="Times New Roman" w:hAnsi="Times New Roman" w:cs="Times New Roman"/>
          <w:sz w:val="24"/>
          <w:szCs w:val="24"/>
        </w:rPr>
        <w:t>Регистрация  участников аукциона:</w:t>
      </w:r>
      <w:r w:rsidRPr="00334C2A">
        <w:rPr>
          <w:rStyle w:val="rvts48220"/>
          <w:rFonts w:ascii="Times New Roman" w:hAnsi="Times New Roman" w:cs="Times New Roman"/>
          <w:sz w:val="24"/>
          <w:szCs w:val="24"/>
        </w:rPr>
        <w:t xml:space="preserve"> проводится </w:t>
      </w:r>
      <w:r w:rsidR="00EC0AEE">
        <w:rPr>
          <w:rFonts w:ascii="Times New Roman" w:hAnsi="Times New Roman"/>
          <w:sz w:val="24"/>
          <w:szCs w:val="24"/>
        </w:rPr>
        <w:t>17</w:t>
      </w:r>
      <w:r w:rsidRPr="00334C2A">
        <w:rPr>
          <w:rFonts w:ascii="Times New Roman" w:hAnsi="Times New Roman"/>
          <w:sz w:val="24"/>
          <w:szCs w:val="24"/>
        </w:rPr>
        <w:t>.0</w:t>
      </w:r>
      <w:r w:rsidR="00EC0AEE">
        <w:rPr>
          <w:rFonts w:ascii="Times New Roman" w:hAnsi="Times New Roman"/>
          <w:sz w:val="24"/>
          <w:szCs w:val="24"/>
        </w:rPr>
        <w:t>4</w:t>
      </w:r>
      <w:r w:rsidRPr="00334C2A">
        <w:rPr>
          <w:rFonts w:ascii="Times New Roman" w:hAnsi="Times New Roman"/>
          <w:sz w:val="24"/>
          <w:szCs w:val="24"/>
        </w:rPr>
        <w:t>.2015 г.</w:t>
      </w:r>
      <w:r w:rsidRPr="00334C2A">
        <w:rPr>
          <w:rStyle w:val="rvts48220"/>
          <w:rFonts w:ascii="Times New Roman" w:hAnsi="Times New Roman" w:cs="Times New Roman"/>
          <w:sz w:val="24"/>
          <w:szCs w:val="24"/>
        </w:rPr>
        <w:t xml:space="preserve"> с 13-00 по 13-45 (по московскому времени) по адресу: </w:t>
      </w:r>
      <w:r w:rsidRPr="00EE4BB8"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  <w:t>214019, г.</w:t>
      </w:r>
      <w:r w:rsidRPr="00334C2A"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  <w:t xml:space="preserve"> Смоленск, ул. Тенишевой, д. 33, </w:t>
      </w:r>
      <w:r w:rsidRPr="00334C2A">
        <w:rPr>
          <w:rStyle w:val="rvts48220"/>
          <w:rFonts w:ascii="Times New Roman" w:hAnsi="Times New Roman" w:cs="Times New Roman"/>
          <w:bCs/>
          <w:color w:val="auto"/>
          <w:sz w:val="24"/>
          <w:szCs w:val="24"/>
        </w:rPr>
        <w:t>к</w:t>
      </w:r>
      <w:r w:rsidRPr="00334C2A">
        <w:rPr>
          <w:rStyle w:val="rvts48220"/>
          <w:rFonts w:ascii="Times New Roman" w:hAnsi="Times New Roman" w:cs="Times New Roman"/>
          <w:bCs/>
          <w:sz w:val="24"/>
          <w:szCs w:val="24"/>
        </w:rPr>
        <w:t xml:space="preserve">. </w:t>
      </w:r>
      <w:r w:rsidR="009428E6">
        <w:rPr>
          <w:rStyle w:val="rvts48220"/>
          <w:rFonts w:ascii="Times New Roman" w:hAnsi="Times New Roman" w:cs="Times New Roman"/>
          <w:bCs/>
          <w:sz w:val="24"/>
          <w:szCs w:val="24"/>
        </w:rPr>
        <w:t>304</w:t>
      </w:r>
    </w:p>
    <w:p w:rsidR="00334C2A" w:rsidRPr="00334C2A" w:rsidRDefault="00334C2A" w:rsidP="00334C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C2A">
        <w:rPr>
          <w:rFonts w:ascii="Times New Roman" w:hAnsi="Times New Roman" w:cs="Times New Roman"/>
          <w:sz w:val="24"/>
          <w:szCs w:val="24"/>
        </w:rPr>
        <w:t>При регистрации представитель участника аукциона предъявляет документ, удостоверяющий личность и, в необходимых случаях, доверенность.</w:t>
      </w:r>
    </w:p>
    <w:p w:rsidR="00334C2A" w:rsidRDefault="00334C2A" w:rsidP="00334C2A">
      <w:pPr>
        <w:jc w:val="both"/>
        <w:outlineLvl w:val="0"/>
        <w:rPr>
          <w:sz w:val="24"/>
          <w:szCs w:val="24"/>
        </w:rPr>
      </w:pPr>
    </w:p>
    <w:p w:rsidR="00334C2A" w:rsidRDefault="00334C2A" w:rsidP="00334C2A">
      <w:pPr>
        <w:jc w:val="both"/>
        <w:outlineLvl w:val="0"/>
        <w:rPr>
          <w:sz w:val="24"/>
          <w:szCs w:val="24"/>
        </w:rPr>
      </w:pPr>
    </w:p>
    <w:sectPr w:rsidR="00334C2A" w:rsidSect="00334C2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163" w:rsidRDefault="00C80163" w:rsidP="005A1277">
      <w:pPr>
        <w:spacing w:after="0" w:line="240" w:lineRule="auto"/>
      </w:pPr>
      <w:r>
        <w:separator/>
      </w:r>
    </w:p>
  </w:endnote>
  <w:endnote w:type="continuationSeparator" w:id="0">
    <w:p w:rsidR="00C80163" w:rsidRDefault="00C80163" w:rsidP="005A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163" w:rsidRDefault="00C80163" w:rsidP="005A1277">
      <w:pPr>
        <w:spacing w:after="0" w:line="240" w:lineRule="auto"/>
      </w:pPr>
      <w:r>
        <w:separator/>
      </w:r>
    </w:p>
  </w:footnote>
  <w:footnote w:type="continuationSeparator" w:id="0">
    <w:p w:rsidR="00C80163" w:rsidRDefault="00C80163" w:rsidP="005A1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77"/>
    <w:rsid w:val="0016297B"/>
    <w:rsid w:val="001701B1"/>
    <w:rsid w:val="00333DFC"/>
    <w:rsid w:val="00334C2A"/>
    <w:rsid w:val="003C4BD0"/>
    <w:rsid w:val="004B33D2"/>
    <w:rsid w:val="004E5A94"/>
    <w:rsid w:val="005A1277"/>
    <w:rsid w:val="0062115B"/>
    <w:rsid w:val="006821D3"/>
    <w:rsid w:val="006952F3"/>
    <w:rsid w:val="006A3219"/>
    <w:rsid w:val="006E0EA2"/>
    <w:rsid w:val="00776673"/>
    <w:rsid w:val="007E30B3"/>
    <w:rsid w:val="00826F0D"/>
    <w:rsid w:val="00896962"/>
    <w:rsid w:val="009428E6"/>
    <w:rsid w:val="009C1350"/>
    <w:rsid w:val="00AE0C64"/>
    <w:rsid w:val="00AF245F"/>
    <w:rsid w:val="00B45B98"/>
    <w:rsid w:val="00C80163"/>
    <w:rsid w:val="00D02D51"/>
    <w:rsid w:val="00D74B70"/>
    <w:rsid w:val="00E30223"/>
    <w:rsid w:val="00E651D7"/>
    <w:rsid w:val="00EC0AEE"/>
    <w:rsid w:val="00EE4BB8"/>
    <w:rsid w:val="00F0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277"/>
  </w:style>
  <w:style w:type="paragraph" w:styleId="a5">
    <w:name w:val="footer"/>
    <w:basedOn w:val="a"/>
    <w:link w:val="a6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1277"/>
  </w:style>
  <w:style w:type="character" w:styleId="a7">
    <w:name w:val="Hyperlink"/>
    <w:uiPriority w:val="99"/>
    <w:semiHidden/>
    <w:unhideWhenUsed/>
    <w:rsid w:val="00334C2A"/>
    <w:rPr>
      <w:rFonts w:ascii="Times New Roman" w:hAnsi="Times New Roman" w:cs="Times New Roman" w:hint="default"/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334C2A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4C2A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4C2A"/>
    <w:rPr>
      <w:rFonts w:ascii="Times New Roman" w:eastAsia="Times New Roman" w:hAnsi="Times New Roman" w:cs="Times New Roman"/>
      <w:sz w:val="16"/>
      <w:szCs w:val="16"/>
    </w:rPr>
  </w:style>
  <w:style w:type="character" w:customStyle="1" w:styleId="rvts48221">
    <w:name w:val="rvts48221"/>
    <w:rsid w:val="00334C2A"/>
    <w:rPr>
      <w:rFonts w:ascii="Arial" w:hAnsi="Arial" w:cs="Arial" w:hint="default"/>
      <w:b/>
      <w:b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rvts48220">
    <w:name w:val="rvts48220"/>
    <w:rsid w:val="00334C2A"/>
    <w:rPr>
      <w:rFonts w:ascii="Arial" w:hAnsi="Arial" w:cs="Arial" w:hint="default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rvts48223">
    <w:name w:val="rvts48223"/>
    <w:rsid w:val="00334C2A"/>
    <w:rPr>
      <w:rFonts w:ascii="Arial" w:hAnsi="Arial" w:cs="Arial" w:hint="default"/>
      <w:b/>
      <w:bCs/>
      <w:strike w:val="0"/>
      <w:dstrike w:val="0"/>
      <w:color w:val="1D5DA2"/>
      <w:sz w:val="20"/>
      <w:szCs w:val="20"/>
      <w:u w:val="none"/>
      <w:effect w:val="none"/>
    </w:rPr>
  </w:style>
  <w:style w:type="character" w:customStyle="1" w:styleId="FontStyle142">
    <w:name w:val="Font Style142"/>
    <w:uiPriority w:val="99"/>
    <w:rsid w:val="00334C2A"/>
    <w:rPr>
      <w:rFonts w:ascii="Times New Roman" w:hAnsi="Times New Roman" w:cs="Times New Roman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277"/>
  </w:style>
  <w:style w:type="paragraph" w:styleId="a5">
    <w:name w:val="footer"/>
    <w:basedOn w:val="a"/>
    <w:link w:val="a6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1277"/>
  </w:style>
  <w:style w:type="character" w:styleId="a7">
    <w:name w:val="Hyperlink"/>
    <w:uiPriority w:val="99"/>
    <w:semiHidden/>
    <w:unhideWhenUsed/>
    <w:rsid w:val="00334C2A"/>
    <w:rPr>
      <w:rFonts w:ascii="Times New Roman" w:hAnsi="Times New Roman" w:cs="Times New Roman" w:hint="default"/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334C2A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4C2A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4C2A"/>
    <w:rPr>
      <w:rFonts w:ascii="Times New Roman" w:eastAsia="Times New Roman" w:hAnsi="Times New Roman" w:cs="Times New Roman"/>
      <w:sz w:val="16"/>
      <w:szCs w:val="16"/>
    </w:rPr>
  </w:style>
  <w:style w:type="character" w:customStyle="1" w:styleId="rvts48221">
    <w:name w:val="rvts48221"/>
    <w:rsid w:val="00334C2A"/>
    <w:rPr>
      <w:rFonts w:ascii="Arial" w:hAnsi="Arial" w:cs="Arial" w:hint="default"/>
      <w:b/>
      <w:b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rvts48220">
    <w:name w:val="rvts48220"/>
    <w:rsid w:val="00334C2A"/>
    <w:rPr>
      <w:rFonts w:ascii="Arial" w:hAnsi="Arial" w:cs="Arial" w:hint="default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rvts48223">
    <w:name w:val="rvts48223"/>
    <w:rsid w:val="00334C2A"/>
    <w:rPr>
      <w:rFonts w:ascii="Arial" w:hAnsi="Arial" w:cs="Arial" w:hint="default"/>
      <w:b/>
      <w:bCs/>
      <w:strike w:val="0"/>
      <w:dstrike w:val="0"/>
      <w:color w:val="1D5DA2"/>
      <w:sz w:val="20"/>
      <w:szCs w:val="20"/>
      <w:u w:val="none"/>
      <w:effect w:val="none"/>
    </w:rPr>
  </w:style>
  <w:style w:type="character" w:customStyle="1" w:styleId="FontStyle142">
    <w:name w:val="Font Style142"/>
    <w:uiPriority w:val="99"/>
    <w:rsid w:val="00334C2A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aschenkov.MV@mrsk-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aquarius</dc:creator>
  <cp:keywords/>
  <dc:description/>
  <cp:lastModifiedBy>aquarius</cp:lastModifiedBy>
  <cp:revision>2</cp:revision>
  <dcterms:created xsi:type="dcterms:W3CDTF">2015-03-05T10:01:00Z</dcterms:created>
  <dcterms:modified xsi:type="dcterms:W3CDTF">2015-03-05T10:01:00Z</dcterms:modified>
</cp:coreProperties>
</file>